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DFB" w:rsidRDefault="00CB5DFB" w:rsidP="00CB5DFB">
      <w:pPr>
        <w:jc w:val="both"/>
        <w:rPr>
          <w:rFonts w:ascii="Arial" w:hAnsi="Arial" w:cs="Arial"/>
          <w:b/>
        </w:rPr>
      </w:pPr>
      <w:r>
        <w:rPr>
          <w:rFonts w:ascii="Arial" w:hAnsi="Arial" w:cs="Arial"/>
          <w:b/>
          <w:shd w:val="clear" w:color="auto" w:fill="A6A6A6"/>
        </w:rPr>
        <w:t>TÍTULO: CONCURSO DE CANCIONES</w:t>
      </w:r>
    </w:p>
    <w:p w:rsidR="00CB5DFB" w:rsidRDefault="00CB5DFB" w:rsidP="00CB5DFB">
      <w:pPr>
        <w:jc w:val="both"/>
        <w:rPr>
          <w:rFonts w:ascii="Arial" w:hAnsi="Arial" w:cs="Arial"/>
          <w:b/>
        </w:rPr>
      </w:pPr>
    </w:p>
    <w:p w:rsidR="00CB5DFB" w:rsidRDefault="00CB5DFB" w:rsidP="00CB5DFB">
      <w:pPr>
        <w:jc w:val="both"/>
        <w:rPr>
          <w:rFonts w:ascii="Arial" w:hAnsi="Arial" w:cs="Arial"/>
          <w:b/>
        </w:rPr>
      </w:pPr>
      <w:r>
        <w:rPr>
          <w:rFonts w:ascii="Arial" w:hAnsi="Arial" w:cs="Arial"/>
          <w:b/>
          <w:shd w:val="clear" w:color="auto" w:fill="A6A6A6"/>
        </w:rPr>
        <w:t>DIMENSIÓN: PARTICIPACIÓN JUVENIL</w:t>
      </w:r>
    </w:p>
    <w:p w:rsidR="00CB5DFB" w:rsidRDefault="00CB5DFB" w:rsidP="00CB5DFB">
      <w:pPr>
        <w:jc w:val="both"/>
        <w:rPr>
          <w:rFonts w:ascii="Arial" w:hAnsi="Arial" w:cs="Arial"/>
          <w:b/>
        </w:rPr>
      </w:pPr>
    </w:p>
    <w:p w:rsidR="00CB5DFB" w:rsidRPr="00D0543D" w:rsidRDefault="00CB5DFB" w:rsidP="00CB5DFB">
      <w:pPr>
        <w:pStyle w:val="Ttulo"/>
        <w:jc w:val="left"/>
        <w:rPr>
          <w:b/>
          <w:color w:val="auto"/>
          <w:sz w:val="24"/>
          <w:szCs w:val="24"/>
          <w:highlight w:val="magenta"/>
        </w:rPr>
      </w:pPr>
      <w:r w:rsidRPr="00D0543D">
        <w:rPr>
          <w:b/>
          <w:color w:val="auto"/>
          <w:sz w:val="24"/>
          <w:szCs w:val="24"/>
          <w:shd w:val="clear" w:color="auto" w:fill="A6A6A6"/>
        </w:rPr>
        <w:t>LÍNEA DE ACCIÓN: PREVENCIÓN</w:t>
      </w:r>
    </w:p>
    <w:p w:rsidR="00CB5DFB" w:rsidRPr="00D0543D" w:rsidRDefault="00CB5DFB" w:rsidP="00CB5DFB">
      <w:pPr>
        <w:pStyle w:val="Ttulo"/>
        <w:jc w:val="left"/>
        <w:rPr>
          <w:b/>
          <w:color w:val="auto"/>
          <w:sz w:val="24"/>
          <w:szCs w:val="24"/>
          <w:highlight w:val="magenta"/>
        </w:rPr>
      </w:pPr>
    </w:p>
    <w:p w:rsidR="00CB5DFB" w:rsidRDefault="00CB5DFB" w:rsidP="00CB5DFB">
      <w:pPr>
        <w:pStyle w:val="Ttulo"/>
        <w:jc w:val="left"/>
        <w:rPr>
          <w:b/>
          <w:sz w:val="24"/>
          <w:szCs w:val="24"/>
          <w:highlight w:val="magenta"/>
        </w:rPr>
      </w:pPr>
    </w:p>
    <w:p w:rsidR="00CB5DFB" w:rsidRDefault="00CB5DFB" w:rsidP="00CB5DFB">
      <w:pPr>
        <w:rPr>
          <w:rFonts w:ascii="Arial" w:hAnsi="Arial" w:cs="Arial"/>
        </w:rPr>
      </w:pPr>
      <w:r>
        <w:rPr>
          <w:rFonts w:ascii="Arial" w:hAnsi="Arial" w:cs="Arial"/>
          <w:b/>
        </w:rPr>
        <w:t>Ubicación:</w:t>
      </w:r>
      <w:r>
        <w:rPr>
          <w:rFonts w:ascii="Arial" w:hAnsi="Arial" w:cs="Arial"/>
        </w:rPr>
        <w:t xml:space="preserve"> Evento especial</w:t>
      </w:r>
    </w:p>
    <w:p w:rsidR="00CB5DFB" w:rsidRDefault="00CB5DFB" w:rsidP="00CB5DFB">
      <w:pPr>
        <w:rPr>
          <w:rFonts w:ascii="Arial" w:hAnsi="Arial" w:cs="Arial"/>
        </w:rPr>
      </w:pPr>
    </w:p>
    <w:p w:rsidR="00CB5DFB" w:rsidRDefault="00CB5DFB" w:rsidP="00CB5DFB">
      <w:pPr>
        <w:rPr>
          <w:rFonts w:ascii="Arial" w:hAnsi="Arial" w:cs="Arial"/>
        </w:rPr>
      </w:pPr>
      <w:r>
        <w:rPr>
          <w:rFonts w:ascii="Arial" w:hAnsi="Arial" w:cs="Arial"/>
          <w:b/>
        </w:rPr>
        <w:t>A quién va dirigido:</w:t>
      </w:r>
      <w:r>
        <w:rPr>
          <w:rFonts w:ascii="Arial" w:hAnsi="Arial" w:cs="Arial"/>
        </w:rPr>
        <w:t xml:space="preserve"> Estudiantes</w:t>
      </w:r>
    </w:p>
    <w:p w:rsidR="00CB5DFB" w:rsidRDefault="00CB5DFB" w:rsidP="00CB5DFB">
      <w:pPr>
        <w:rPr>
          <w:rFonts w:ascii="Arial" w:hAnsi="Arial" w:cs="Arial"/>
        </w:rPr>
      </w:pPr>
    </w:p>
    <w:p w:rsidR="00CB5DFB" w:rsidRDefault="00CB5DFB" w:rsidP="00CB5DFB">
      <w:pPr>
        <w:rPr>
          <w:rFonts w:ascii="Arial" w:hAnsi="Arial" w:cs="Arial"/>
        </w:rPr>
      </w:pPr>
      <w:r>
        <w:rPr>
          <w:rFonts w:ascii="Arial" w:hAnsi="Arial" w:cs="Arial"/>
          <w:noProof/>
          <w:lang w:val="es-MX" w:eastAsia="es-MX"/>
        </w:rPr>
        <w:drawing>
          <wp:inline distT="0" distB="0" distL="0" distR="0">
            <wp:extent cx="466725" cy="678815"/>
            <wp:effectExtent l="19050" t="0" r="9525" b="0"/>
            <wp:docPr id="5" name="Imagen 5"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Pj04309590000[1]"/>
                    <pic:cNvPicPr>
                      <a:picLocks noChangeAspect="1" noChangeArrowheads="1"/>
                    </pic:cNvPicPr>
                  </pic:nvPicPr>
                  <pic:blipFill>
                    <a:blip r:embed="rId5" cstate="print"/>
                    <a:srcRect/>
                    <a:stretch>
                      <a:fillRect/>
                    </a:stretch>
                  </pic:blipFill>
                  <pic:spPr bwMode="auto">
                    <a:xfrm>
                      <a:off x="0" y="0"/>
                      <a:ext cx="466725" cy="678815"/>
                    </a:xfrm>
                    <a:prstGeom prst="rect">
                      <a:avLst/>
                    </a:prstGeom>
                    <a:noFill/>
                  </pic:spPr>
                </pic:pic>
              </a:graphicData>
            </a:graphic>
          </wp:inline>
        </w:drawing>
      </w:r>
    </w:p>
    <w:p w:rsidR="00CB5DFB" w:rsidRDefault="00CB5DFB" w:rsidP="00CB5DFB">
      <w:pPr>
        <w:jc w:val="both"/>
        <w:rPr>
          <w:rFonts w:ascii="Arial" w:hAnsi="Arial" w:cs="Arial"/>
          <w:b/>
        </w:rPr>
      </w:pPr>
      <w:r>
        <w:rPr>
          <w:rFonts w:ascii="Arial" w:hAnsi="Arial" w:cs="Arial"/>
          <w:b/>
        </w:rPr>
        <w:t>Duración:</w:t>
      </w:r>
      <w:r>
        <w:rPr>
          <w:rFonts w:ascii="Arial" w:hAnsi="Arial" w:cs="Arial"/>
        </w:rPr>
        <w:t xml:space="preserve"> No aplica</w:t>
      </w:r>
    </w:p>
    <w:p w:rsidR="00CB5DFB" w:rsidRDefault="00CB5DFB" w:rsidP="00CB5DFB">
      <w:pPr>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noProof/>
          <w:lang w:val="es-MX" w:eastAsia="es-MX"/>
        </w:rPr>
        <w:drawing>
          <wp:inline distT="0" distB="0" distL="0" distR="0">
            <wp:extent cx="457200" cy="63817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D05219_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pic:spPr>
                </pic:pic>
              </a:graphicData>
            </a:graphic>
          </wp:inline>
        </w:drawing>
      </w:r>
    </w:p>
    <w:p w:rsidR="00CB5DFB" w:rsidRDefault="00CB5DFB" w:rsidP="00CB5DFB">
      <w:pPr>
        <w:jc w:val="both"/>
        <w:rPr>
          <w:rFonts w:ascii="Arial" w:hAnsi="Arial" w:cs="Arial"/>
        </w:rPr>
      </w:pPr>
      <w:r>
        <w:rPr>
          <w:rFonts w:ascii="Arial" w:hAnsi="Arial" w:cs="Arial"/>
          <w:b/>
        </w:rPr>
        <w:t>Propósito:</w:t>
      </w:r>
      <w:r>
        <w:rPr>
          <w:rFonts w:ascii="Arial" w:hAnsi="Arial" w:cs="Arial"/>
        </w:rPr>
        <w:t xml:space="preserve"> </w:t>
      </w:r>
    </w:p>
    <w:p w:rsidR="00CB5DFB" w:rsidRDefault="00CB5DFB" w:rsidP="00CB5DFB">
      <w:pPr>
        <w:jc w:val="both"/>
        <w:rPr>
          <w:rFonts w:ascii="Arial" w:hAnsi="Arial" w:cs="Arial"/>
        </w:rPr>
      </w:pPr>
      <w:r>
        <w:rPr>
          <w:rFonts w:ascii="Arial" w:hAnsi="Arial" w:cs="Arial"/>
        </w:rPr>
        <w:t>Abrir vías de expresión para las y los estudiantes, que les permitan identificar y desarrollar su creatividad y otras capacidades, así como reflexionar sobre la importancia de evitar riesgos y tener una vida sana.</w:t>
      </w:r>
    </w:p>
    <w:p w:rsidR="00CB5DFB" w:rsidRDefault="00CB5DFB" w:rsidP="00CB5DFB">
      <w:pPr>
        <w:jc w:val="both"/>
        <w:rPr>
          <w:rFonts w:ascii="Arial" w:hAnsi="Arial" w:cs="Arial"/>
          <w:b/>
        </w:rPr>
      </w:pPr>
      <w:r>
        <w:rPr>
          <w:rFonts w:ascii="Arial" w:hAnsi="Arial" w:cs="Arial"/>
          <w:b/>
          <w:noProof/>
          <w:lang w:val="es-MX" w:eastAsia="es-MX"/>
        </w:rPr>
        <w:drawing>
          <wp:inline distT="0" distB="0" distL="0" distR="0">
            <wp:extent cx="485775" cy="848995"/>
            <wp:effectExtent l="0" t="0" r="0" b="0"/>
            <wp:docPr id="2" name="Imagen 2"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151440000[1]"/>
                    <pic:cNvPicPr>
                      <a:picLocks noChangeAspect="1" noChangeArrowheads="1"/>
                    </pic:cNvPicPr>
                  </pic:nvPicPr>
                  <pic:blipFill>
                    <a:blip r:embed="rId7" cstate="print"/>
                    <a:srcRect/>
                    <a:stretch>
                      <a:fillRect/>
                    </a:stretch>
                  </pic:blipFill>
                  <pic:spPr bwMode="auto">
                    <a:xfrm>
                      <a:off x="0" y="0"/>
                      <a:ext cx="485775" cy="848995"/>
                    </a:xfrm>
                    <a:prstGeom prst="rect">
                      <a:avLst/>
                    </a:prstGeom>
                    <a:noFill/>
                  </pic:spPr>
                </pic:pic>
              </a:graphicData>
            </a:graphic>
          </wp:inline>
        </w:drawing>
      </w:r>
    </w:p>
    <w:p w:rsidR="00CB5DFB" w:rsidRDefault="00CB5DFB" w:rsidP="00CB5DFB">
      <w:pPr>
        <w:jc w:val="both"/>
        <w:rPr>
          <w:rFonts w:ascii="Arial" w:hAnsi="Arial" w:cs="Arial"/>
          <w:b/>
        </w:rPr>
      </w:pPr>
      <w:r>
        <w:rPr>
          <w:rFonts w:ascii="Arial" w:hAnsi="Arial" w:cs="Arial"/>
          <w:b/>
        </w:rPr>
        <w:t xml:space="preserve">Preparación de la actividad: </w:t>
      </w:r>
    </w:p>
    <w:p w:rsidR="00CB5DFB" w:rsidRPr="002466E0" w:rsidRDefault="00CB5DFB" w:rsidP="00CB5DFB">
      <w:pPr>
        <w:jc w:val="both"/>
        <w:rPr>
          <w:rFonts w:ascii="Arial" w:hAnsi="Arial" w:cs="Arial"/>
        </w:rPr>
      </w:pPr>
      <w:r>
        <w:rPr>
          <w:rFonts w:ascii="Arial" w:hAnsi="Arial" w:cs="Arial"/>
        </w:rPr>
        <w:t xml:space="preserve">El coordinador/a de la actividad elabora y difunde la </w:t>
      </w:r>
      <w:r>
        <w:rPr>
          <w:rFonts w:ascii="Arial" w:hAnsi="Arial" w:cs="Arial"/>
          <w:b/>
        </w:rPr>
        <w:t>Convocatoria</w:t>
      </w:r>
    </w:p>
    <w:p w:rsidR="00CB5DFB" w:rsidRDefault="00CB5DFB" w:rsidP="00CB5DFB">
      <w:pPr>
        <w:jc w:val="both"/>
        <w:rPr>
          <w:rFonts w:ascii="Arial" w:hAnsi="Arial" w:cs="Arial"/>
        </w:rPr>
      </w:pPr>
    </w:p>
    <w:p w:rsidR="00CB5DFB" w:rsidRDefault="00CB5DFB" w:rsidP="00CB5DF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CB5DFB" w:rsidTr="00682077">
        <w:tc>
          <w:tcPr>
            <w:tcW w:w="10173" w:type="dxa"/>
          </w:tcPr>
          <w:p w:rsidR="00CB5DFB" w:rsidRDefault="00CB5DFB" w:rsidP="00682077">
            <w:pPr>
              <w:jc w:val="center"/>
              <w:rPr>
                <w:rFonts w:ascii="Arial" w:hAnsi="Arial" w:cs="Arial"/>
                <w:b/>
              </w:rPr>
            </w:pPr>
            <w:r>
              <w:rPr>
                <w:rFonts w:ascii="Arial" w:hAnsi="Arial" w:cs="Arial"/>
                <w:b/>
              </w:rPr>
              <w:t>Ficha técnica</w:t>
            </w:r>
          </w:p>
        </w:tc>
      </w:tr>
      <w:tr w:rsidR="00CB5DFB" w:rsidTr="00682077">
        <w:tc>
          <w:tcPr>
            <w:tcW w:w="10173" w:type="dxa"/>
          </w:tcPr>
          <w:p w:rsidR="00CB5DFB" w:rsidRPr="00D72551" w:rsidRDefault="00CB5DFB" w:rsidP="00682077">
            <w:pPr>
              <w:spacing w:after="160"/>
              <w:ind w:left="57" w:right="-93"/>
              <w:jc w:val="both"/>
              <w:rPr>
                <w:rFonts w:ascii="Arial" w:hAnsi="Arial" w:cs="Arial"/>
                <w:b/>
                <w:bCs/>
                <w:color w:val="000000"/>
              </w:rPr>
            </w:pPr>
            <w:r w:rsidRPr="00D72551">
              <w:rPr>
                <w:rFonts w:ascii="Arial" w:hAnsi="Arial" w:cs="Arial"/>
                <w:b/>
                <w:bCs/>
                <w:color w:val="000000"/>
              </w:rPr>
              <w:t>Creatividad</w:t>
            </w:r>
            <w:r w:rsidRPr="00D72551">
              <w:rPr>
                <w:rFonts w:ascii="Arial" w:hAnsi="Arial" w:cs="Arial"/>
                <w:color w:val="000000"/>
              </w:rPr>
              <w:t xml:space="preserve">  </w:t>
            </w:r>
          </w:p>
          <w:p w:rsidR="00CB5DFB" w:rsidRPr="00D72551" w:rsidRDefault="00CB5DFB" w:rsidP="00682077">
            <w:pPr>
              <w:spacing w:after="160"/>
              <w:ind w:left="57" w:right="-93"/>
              <w:jc w:val="both"/>
              <w:rPr>
                <w:rFonts w:ascii="Arial" w:hAnsi="Arial" w:cs="Arial"/>
                <w:b/>
                <w:bCs/>
                <w:color w:val="000000"/>
              </w:rPr>
            </w:pPr>
            <w:r w:rsidRPr="00D72551">
              <w:rPr>
                <w:rFonts w:ascii="Arial" w:hAnsi="Arial" w:cs="Arial"/>
                <w:color w:val="000000"/>
              </w:rPr>
              <w:t xml:space="preserve">Es una de las habilidades fundamentales que debieran estar presentes en todo proyecto escolar, ya que permite llegar a conclusiones nuevas y resolver problemas en una forma original. Para estimular la creatividad en los niños y jóvenes hay que tomar en cuenta factores tales como el clima social, los procesos conceptuales, lingüísticos, motivacionales y estudiantiles. </w:t>
            </w:r>
          </w:p>
          <w:p w:rsidR="00CB5DFB" w:rsidRPr="00D72551" w:rsidRDefault="00CB5DFB" w:rsidP="00682077">
            <w:pPr>
              <w:pStyle w:val="Textoindependiente"/>
              <w:spacing w:after="160"/>
              <w:ind w:firstLine="567"/>
              <w:rPr>
                <w:rFonts w:ascii="Arial" w:hAnsi="Arial" w:cs="Arial"/>
              </w:rPr>
            </w:pPr>
            <w:r w:rsidRPr="00D72551">
              <w:rPr>
                <w:rFonts w:ascii="Arial" w:hAnsi="Arial" w:cs="Arial"/>
              </w:rPr>
              <w:t xml:space="preserve">La creatividad en cierta medida es un factor protector que disminuye la probabilidad de conductas de alto riesgo, como la droga, el alcohol, violencia y delincuencia. También es vista como un elemento fundamental de la </w:t>
            </w:r>
            <w:proofErr w:type="spellStart"/>
            <w:r w:rsidRPr="00D72551">
              <w:rPr>
                <w:rFonts w:ascii="Arial" w:hAnsi="Arial" w:cs="Arial"/>
              </w:rPr>
              <w:t>resiliencia</w:t>
            </w:r>
            <w:proofErr w:type="spellEnd"/>
            <w:r w:rsidRPr="00D72551">
              <w:rPr>
                <w:rFonts w:ascii="Arial" w:hAnsi="Arial" w:cs="Arial"/>
              </w:rPr>
              <w:t>, en el sentid</w:t>
            </w:r>
            <w:r>
              <w:rPr>
                <w:rFonts w:ascii="Arial" w:hAnsi="Arial" w:cs="Arial"/>
              </w:rPr>
              <w:t>o de que el ser creativo ayudará</w:t>
            </w:r>
            <w:r w:rsidRPr="00D72551">
              <w:rPr>
                <w:rFonts w:ascii="Arial" w:hAnsi="Arial" w:cs="Arial"/>
              </w:rPr>
              <w:t xml:space="preserve"> al individuo a sobreponerse o superar situaciones difíciles, saliendo renovado y enriquecido de ella. (Tomado de </w:t>
            </w:r>
            <w:proofErr w:type="spellStart"/>
            <w:r w:rsidRPr="00D72551">
              <w:rPr>
                <w:rFonts w:ascii="Arial" w:hAnsi="Arial" w:cs="Arial"/>
              </w:rPr>
              <w:t>Marjorie</w:t>
            </w:r>
            <w:proofErr w:type="spellEnd"/>
            <w:r w:rsidRPr="00D72551">
              <w:rPr>
                <w:rFonts w:ascii="Arial" w:hAnsi="Arial" w:cs="Arial"/>
              </w:rPr>
              <w:t xml:space="preserve"> </w:t>
            </w:r>
            <w:proofErr w:type="spellStart"/>
            <w:r w:rsidRPr="00D72551">
              <w:rPr>
                <w:rFonts w:ascii="Arial" w:hAnsi="Arial" w:cs="Arial"/>
              </w:rPr>
              <w:lastRenderedPageBreak/>
              <w:t>Carevic</w:t>
            </w:r>
            <w:proofErr w:type="spellEnd"/>
            <w:r>
              <w:rPr>
                <w:rFonts w:ascii="Arial" w:hAnsi="Arial" w:cs="Arial"/>
              </w:rPr>
              <w:t>-</w:t>
            </w:r>
            <w:r w:rsidRPr="00D72551">
              <w:rPr>
                <w:rFonts w:ascii="Arial" w:hAnsi="Arial" w:cs="Arial"/>
              </w:rPr>
              <w:t>)</w:t>
            </w:r>
          </w:p>
          <w:p w:rsidR="00CB5DFB" w:rsidRPr="00D72551" w:rsidRDefault="00CB5DFB" w:rsidP="00682077">
            <w:pPr>
              <w:spacing w:after="160"/>
              <w:ind w:firstLine="567"/>
              <w:jc w:val="both"/>
              <w:rPr>
                <w:rFonts w:ascii="Arial" w:hAnsi="Arial" w:cs="Arial"/>
                <w:color w:val="000000"/>
              </w:rPr>
            </w:pPr>
            <w:r w:rsidRPr="00D72551">
              <w:rPr>
                <w:rFonts w:ascii="Arial" w:hAnsi="Arial" w:cs="Arial"/>
                <w:color w:val="000000"/>
              </w:rPr>
              <w:t xml:space="preserve">Por eso mismo, un concurso como el que se plantea estimula la creatividad de las y los adolescentes, al proponerles una vía concreta a través de la cual expresarse y dar a conocer sus potencialidades. Adicionalmente, al brindarle lineamientos precisos acerca de los objetivos a cumplir y la temática en la que debe desarrollar su propuesta, los acostumbra a intentar obtener el mejor rendimiento, dentro de las condiciones y restricciones que se le imponen. </w:t>
            </w:r>
          </w:p>
          <w:p w:rsidR="00CB5DFB" w:rsidRPr="00D72551" w:rsidRDefault="00CB5DFB" w:rsidP="00682077">
            <w:pPr>
              <w:spacing w:after="160"/>
              <w:jc w:val="both"/>
              <w:rPr>
                <w:rFonts w:ascii="Arial" w:hAnsi="Arial" w:cs="Arial"/>
                <w:b/>
              </w:rPr>
            </w:pPr>
            <w:r w:rsidRPr="00D72551">
              <w:rPr>
                <w:rFonts w:ascii="Arial" w:hAnsi="Arial" w:cs="Arial"/>
                <w:b/>
              </w:rPr>
              <w:t>Salud y bienestar</w:t>
            </w:r>
          </w:p>
          <w:p w:rsidR="00CB5DFB" w:rsidRPr="00D72551" w:rsidRDefault="00CB5DFB" w:rsidP="00682077">
            <w:pPr>
              <w:spacing w:after="160"/>
              <w:jc w:val="both"/>
              <w:rPr>
                <w:rFonts w:ascii="Arial" w:hAnsi="Arial" w:cs="Arial"/>
              </w:rPr>
            </w:pPr>
            <w:r w:rsidRPr="00D72551">
              <w:rPr>
                <w:rFonts w:ascii="Arial" w:hAnsi="Arial" w:cs="Arial"/>
              </w:rPr>
              <w:t>Una de las dimensiones más relevantes del bienestar, es la salud, que empieza con la calidad de nuestra vida y con nuestras relaciones.</w:t>
            </w:r>
          </w:p>
          <w:p w:rsidR="00CB5DFB" w:rsidRPr="00D72551" w:rsidRDefault="00CB5DFB" w:rsidP="00682077">
            <w:pPr>
              <w:spacing w:after="160"/>
              <w:ind w:firstLine="567"/>
              <w:jc w:val="both"/>
              <w:rPr>
                <w:rFonts w:ascii="Arial" w:hAnsi="Arial" w:cs="Arial"/>
              </w:rPr>
            </w:pPr>
            <w:r w:rsidRPr="00D72551">
              <w:rPr>
                <w:rFonts w:ascii="Arial" w:hAnsi="Arial" w:cs="Arial"/>
              </w:rPr>
              <w:t xml:space="preserve"> En las últimas décadas el concepto de salud se ha transformado. Ya no se la considera sólo como la ausencia de enfermedad, por el contrario tiene que ver con un proceso de búsqueda de un estado de plenitud y armonía, en el que intervienen tanto elementos fisiológicos y psíquicos, como socioculturales y espirituales. Para tener buena salud, por principio debemos querernos y apreciarnos a nosotros mismos, así como asumir la responsabilidad  de nuestras vidas, comprometernos con nuestro entorno y empeñarnos en la mejorar la calidad de vida y el bienestar.</w:t>
            </w:r>
          </w:p>
          <w:p w:rsidR="00CB5DFB" w:rsidRPr="00D72551" w:rsidRDefault="00CB5DFB" w:rsidP="00682077">
            <w:pPr>
              <w:spacing w:after="160"/>
              <w:ind w:firstLine="567"/>
              <w:jc w:val="both"/>
              <w:rPr>
                <w:rFonts w:ascii="Arial" w:hAnsi="Arial" w:cs="Arial"/>
              </w:rPr>
            </w:pPr>
            <w:r w:rsidRPr="00D72551">
              <w:rPr>
                <w:rFonts w:ascii="Arial" w:hAnsi="Arial" w:cs="Arial"/>
              </w:rPr>
              <w:t xml:space="preserve"> Los malestares, much</w:t>
            </w:r>
            <w:r>
              <w:rPr>
                <w:rFonts w:ascii="Arial" w:hAnsi="Arial" w:cs="Arial"/>
              </w:rPr>
              <w:t>as veces inespecíficos, son peri</w:t>
            </w:r>
            <w:r w:rsidRPr="00D72551">
              <w:rPr>
                <w:rFonts w:ascii="Arial" w:hAnsi="Arial" w:cs="Arial"/>
              </w:rPr>
              <w:t>odos en donde la enfermedad no se present</w:t>
            </w:r>
            <w:r>
              <w:rPr>
                <w:rFonts w:ascii="Arial" w:hAnsi="Arial" w:cs="Arial"/>
              </w:rPr>
              <w:t>a</w:t>
            </w:r>
            <w:r w:rsidRPr="00D72551">
              <w:rPr>
                <w:rFonts w:ascii="Arial" w:hAnsi="Arial" w:cs="Arial"/>
              </w:rPr>
              <w:t xml:space="preserve"> abiertamente, pero hay ausencia de  felicidad y</w:t>
            </w:r>
            <w:r>
              <w:rPr>
                <w:rFonts w:ascii="Arial" w:hAnsi="Arial" w:cs="Arial"/>
              </w:rPr>
              <w:t xml:space="preserve"> plenitud. El malestar es estar </w:t>
            </w:r>
            <w:r w:rsidRPr="00D72551">
              <w:rPr>
                <w:rFonts w:ascii="Arial" w:hAnsi="Arial" w:cs="Arial"/>
              </w:rPr>
              <w:t>mal y eso es</w:t>
            </w:r>
            <w:r>
              <w:rPr>
                <w:rFonts w:ascii="Arial" w:hAnsi="Arial" w:cs="Arial"/>
              </w:rPr>
              <w:t>tá</w:t>
            </w:r>
            <w:r w:rsidRPr="00D72551">
              <w:rPr>
                <w:rFonts w:ascii="Arial" w:hAnsi="Arial" w:cs="Arial"/>
              </w:rPr>
              <w:t xml:space="preserve"> directamente relacionado con los crecientes niveles de violencia, de estrés, de sustancias adictivas, con malos tratos y marginación; con problemas  relacionados con el ejercicio de la sexualidad y la falta de reconocimiento de nuestro trabajo dentro y fuera de casa, entre otros.</w:t>
            </w:r>
          </w:p>
          <w:p w:rsidR="00CB5DFB" w:rsidRPr="00D72551" w:rsidRDefault="00CB5DFB" w:rsidP="00682077">
            <w:pPr>
              <w:spacing w:after="160"/>
              <w:ind w:firstLine="567"/>
              <w:jc w:val="both"/>
              <w:rPr>
                <w:rFonts w:ascii="Arial" w:hAnsi="Arial" w:cs="Arial"/>
              </w:rPr>
            </w:pPr>
            <w:r w:rsidRPr="00D72551">
              <w:rPr>
                <w:rFonts w:ascii="Arial" w:hAnsi="Arial" w:cs="Arial"/>
              </w:rPr>
              <w:t xml:space="preserve"> Identificar nuestras necesidades  y deseos constituye la base de proyectos personales autónomos y relaciones igualitarias. Nuestro bienestar es un reto personal que solamente se puede lograr si se avanza colectivamente.</w:t>
            </w:r>
          </w:p>
          <w:p w:rsidR="00CB5DFB" w:rsidRDefault="00CB5DFB" w:rsidP="00682077">
            <w:pPr>
              <w:spacing w:after="160"/>
              <w:ind w:firstLine="567"/>
              <w:jc w:val="both"/>
              <w:rPr>
                <w:rFonts w:ascii="Arial" w:hAnsi="Arial" w:cs="Arial"/>
                <w:sz w:val="22"/>
              </w:rPr>
            </w:pPr>
            <w:r w:rsidRPr="00D72551">
              <w:rPr>
                <w:rFonts w:ascii="Arial" w:hAnsi="Arial" w:cs="Arial"/>
              </w:rPr>
              <w:t xml:space="preserve"> Desde esta concepción amplia de salud y de bienestar colectivo es que se plantea la temática de este Concurso, proponiendo que las y los jóvenes reflexionen y demuestren en su canción lo que piensan acerca de su vida y de la solidaridad entre pares y el compromiso con su comunidad.</w:t>
            </w:r>
            <w:r>
              <w:rPr>
                <w:rFonts w:ascii="Arial" w:hAnsi="Arial" w:cs="Arial"/>
              </w:rPr>
              <w:t>*</w:t>
            </w:r>
          </w:p>
        </w:tc>
      </w:tr>
    </w:tbl>
    <w:p w:rsidR="00CB5DFB" w:rsidRDefault="00CB5DFB" w:rsidP="00CB5DFB">
      <w:pPr>
        <w:jc w:val="both"/>
        <w:rPr>
          <w:rFonts w:ascii="Arial" w:hAnsi="Arial" w:cs="Arial"/>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rPr>
          <w:rFonts w:ascii="Arial" w:hAnsi="Arial" w:cs="Arial"/>
          <w:b/>
        </w:rPr>
      </w:pPr>
    </w:p>
    <w:p w:rsidR="00CB5DFB" w:rsidRDefault="00CB5DFB" w:rsidP="00CB5DFB">
      <w:pPr>
        <w:rPr>
          <w:rFonts w:ascii="Arial" w:hAnsi="Arial" w:cs="Arial"/>
          <w:b/>
        </w:rPr>
      </w:pPr>
    </w:p>
    <w:p w:rsidR="00CB5DFB" w:rsidRDefault="00CB5DFB" w:rsidP="00CB5DFB">
      <w:pPr>
        <w:rPr>
          <w:rFonts w:ascii="Arial" w:hAnsi="Arial" w:cs="Arial"/>
          <w:b/>
        </w:rPr>
      </w:pPr>
    </w:p>
    <w:p w:rsidR="00CB5DFB" w:rsidRDefault="00CB5DFB" w:rsidP="00CB5DFB">
      <w:pPr>
        <w:rPr>
          <w:rFonts w:ascii="Arial" w:hAnsi="Arial" w:cs="Arial"/>
          <w:b/>
        </w:rPr>
      </w:pPr>
    </w:p>
    <w:p w:rsidR="00CB5DFB" w:rsidRDefault="00CB5DFB" w:rsidP="00CB5DFB">
      <w:pPr>
        <w:pStyle w:val="Textonotaalfinal"/>
      </w:pPr>
    </w:p>
    <w:p w:rsidR="00CB5DFB" w:rsidRDefault="00CB5DFB" w:rsidP="00CB5DFB">
      <w:pPr>
        <w:pStyle w:val="Textonotaalfinal"/>
      </w:pPr>
      <w:r>
        <w:t>* Adaptado de Centro de Respuestas Educativas, A.C., CRECE</w:t>
      </w:r>
    </w:p>
    <w:p w:rsidR="00CB5DFB" w:rsidRDefault="00CB5DFB" w:rsidP="00CB5DFB">
      <w:pPr>
        <w:rPr>
          <w:rFonts w:ascii="Arial" w:hAnsi="Arial" w:cs="Arial"/>
          <w:b/>
        </w:rPr>
      </w:pPr>
    </w:p>
    <w:p w:rsidR="00CB5DFB" w:rsidRDefault="00CB5DFB" w:rsidP="00CB5DFB">
      <w:pPr>
        <w:rPr>
          <w:rFonts w:ascii="Arial" w:hAnsi="Arial" w:cs="Arial"/>
          <w:b/>
        </w:rPr>
      </w:pPr>
      <w:r>
        <w:rPr>
          <w:rFonts w:ascii="Arial" w:hAnsi="Arial" w:cs="Arial"/>
          <w:b/>
        </w:rPr>
        <w:lastRenderedPageBreak/>
        <w:t>Mecánica de aplicación: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noProof/>
          <w:lang w:val="es-MX" w:eastAsia="es-MX"/>
        </w:rPr>
        <w:drawing>
          <wp:inline distT="0" distB="0" distL="0" distR="0">
            <wp:extent cx="502920" cy="534670"/>
            <wp:effectExtent l="19050" t="0" r="0" b="0"/>
            <wp:docPr id="3" name="Imagen 3"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2859680000[1]"/>
                    <pic:cNvPicPr>
                      <a:picLocks noChangeAspect="1" noChangeArrowheads="1"/>
                    </pic:cNvPicPr>
                  </pic:nvPicPr>
                  <pic:blipFill>
                    <a:blip r:embed="rId8" cstate="print"/>
                    <a:srcRect/>
                    <a:stretch>
                      <a:fillRect/>
                    </a:stretch>
                  </pic:blipFill>
                  <pic:spPr bwMode="auto">
                    <a:xfrm>
                      <a:off x="0" y="0"/>
                      <a:ext cx="502920" cy="534670"/>
                    </a:xfrm>
                    <a:prstGeom prst="rect">
                      <a:avLst/>
                    </a:prstGeom>
                    <a:noFill/>
                  </pic:spPr>
                </pic:pic>
              </a:graphicData>
            </a:graphic>
          </wp:inline>
        </w:drawing>
      </w:r>
    </w:p>
    <w:p w:rsidR="00CB5DFB" w:rsidRDefault="00CB5DFB" w:rsidP="00CB5DFB">
      <w:pPr>
        <w:numPr>
          <w:ilvl w:val="0"/>
          <w:numId w:val="5"/>
        </w:numPr>
        <w:jc w:val="both"/>
        <w:rPr>
          <w:rFonts w:ascii="Arial" w:hAnsi="Arial" w:cs="Arial"/>
        </w:rPr>
      </w:pPr>
      <w:r>
        <w:rPr>
          <w:rFonts w:ascii="Arial" w:hAnsi="Arial" w:cs="Arial"/>
        </w:rPr>
        <w:t>Se elabora y difunde la convocatoria.</w:t>
      </w:r>
    </w:p>
    <w:p w:rsidR="00CB5DFB" w:rsidRDefault="00CB5DFB" w:rsidP="00CB5DFB">
      <w:pPr>
        <w:numPr>
          <w:ilvl w:val="0"/>
          <w:numId w:val="5"/>
        </w:numPr>
        <w:jc w:val="both"/>
        <w:rPr>
          <w:rFonts w:ascii="Arial" w:hAnsi="Arial" w:cs="Arial"/>
        </w:rPr>
      </w:pPr>
      <w:r>
        <w:rPr>
          <w:rFonts w:ascii="Arial" w:hAnsi="Arial" w:cs="Arial"/>
        </w:rPr>
        <w:t>Se elije al jurado calificador y se le dan las indicaciones para que realicen su trabajo.</w:t>
      </w:r>
    </w:p>
    <w:p w:rsidR="00CB5DFB" w:rsidRDefault="00CB5DFB" w:rsidP="00CB5DFB">
      <w:pPr>
        <w:numPr>
          <w:ilvl w:val="0"/>
          <w:numId w:val="5"/>
        </w:numPr>
        <w:jc w:val="both"/>
        <w:rPr>
          <w:rFonts w:ascii="Arial" w:hAnsi="Arial" w:cs="Arial"/>
        </w:rPr>
      </w:pPr>
      <w:r>
        <w:rPr>
          <w:rFonts w:ascii="Arial" w:hAnsi="Arial" w:cs="Arial"/>
        </w:rPr>
        <w:t>Se reciben y registran los trabajos participantes.</w:t>
      </w:r>
    </w:p>
    <w:p w:rsidR="00CB5DFB" w:rsidRDefault="00CB5DFB" w:rsidP="00CB5DFB">
      <w:pPr>
        <w:numPr>
          <w:ilvl w:val="0"/>
          <w:numId w:val="5"/>
        </w:numPr>
        <w:jc w:val="both"/>
        <w:rPr>
          <w:rFonts w:ascii="Arial" w:hAnsi="Arial" w:cs="Arial"/>
        </w:rPr>
      </w:pPr>
      <w:r>
        <w:rPr>
          <w:rFonts w:ascii="Arial" w:hAnsi="Arial" w:cs="Arial"/>
        </w:rPr>
        <w:t>Se lleva a cabo la selección de los ganadores.</w:t>
      </w:r>
    </w:p>
    <w:p w:rsidR="00CB5DFB" w:rsidRDefault="00CB5DFB" w:rsidP="00CB5DFB">
      <w:pPr>
        <w:numPr>
          <w:ilvl w:val="0"/>
          <w:numId w:val="5"/>
        </w:numPr>
        <w:spacing w:after="160"/>
        <w:ind w:left="714" w:hanging="357"/>
        <w:jc w:val="both"/>
        <w:rPr>
          <w:rFonts w:ascii="Arial" w:hAnsi="Arial" w:cs="Arial"/>
        </w:rPr>
      </w:pPr>
      <w:r>
        <w:rPr>
          <w:rFonts w:ascii="Arial" w:hAnsi="Arial" w:cs="Arial"/>
        </w:rPr>
        <w:t>Se realiza la ceremonia de premiación.</w:t>
      </w:r>
    </w:p>
    <w:p w:rsidR="00CB5DFB" w:rsidRDefault="00CB5DFB" w:rsidP="00CB5DFB">
      <w:pPr>
        <w:spacing w:after="160"/>
        <w:jc w:val="both"/>
        <w:rPr>
          <w:rFonts w:ascii="Arial" w:hAnsi="Arial" w:cs="Arial"/>
          <w:b/>
        </w:rPr>
      </w:pPr>
      <w:r>
        <w:rPr>
          <w:rFonts w:ascii="Arial" w:hAnsi="Arial" w:cs="Arial"/>
          <w:b/>
        </w:rPr>
        <w:t xml:space="preserve">Seguimiento: </w:t>
      </w:r>
    </w:p>
    <w:p w:rsidR="00CB5DFB" w:rsidRDefault="00CB5DFB" w:rsidP="00CB5DFB">
      <w:pPr>
        <w:jc w:val="both"/>
        <w:rPr>
          <w:rFonts w:ascii="Arial" w:hAnsi="Arial" w:cs="Arial"/>
        </w:rPr>
      </w:pPr>
      <w:r>
        <w:rPr>
          <w:rFonts w:ascii="Arial" w:hAnsi="Arial" w:cs="Arial"/>
        </w:rPr>
        <w:t>Se considerará con los participantes inscritos al concurso, y los asistentes a la premiación, la fecha y hora de la premiación.</w:t>
      </w:r>
    </w:p>
    <w:p w:rsidR="00CB5DFB" w:rsidRDefault="00CB5DFB" w:rsidP="00CB5DFB">
      <w:pPr>
        <w:pStyle w:val="Textoindependiente"/>
        <w:rPr>
          <w:b/>
          <w:lang w:val="es-ES"/>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rPr>
      </w:pPr>
    </w:p>
    <w:p w:rsidR="00CB5DFB" w:rsidRDefault="00CB5DFB" w:rsidP="00CB5DFB">
      <w:pPr>
        <w:jc w:val="both"/>
        <w:rPr>
          <w:rFonts w:ascii="Arial" w:hAnsi="Arial" w:cs="Arial"/>
          <w:b/>
        </w:rPr>
      </w:pPr>
    </w:p>
    <w:p w:rsidR="00CB5DFB" w:rsidRDefault="00CB5DFB" w:rsidP="00CB5DFB">
      <w:pPr>
        <w:spacing w:after="160"/>
        <w:jc w:val="both"/>
        <w:rPr>
          <w:rFonts w:ascii="Arial" w:hAnsi="Arial" w:cs="Arial"/>
          <w:b/>
        </w:rPr>
      </w:pPr>
      <w:r>
        <w:rPr>
          <w:rFonts w:ascii="Arial" w:hAnsi="Arial" w:cs="Arial"/>
          <w:b/>
        </w:rPr>
        <w:t>CONVOCATORIA</w:t>
      </w:r>
    </w:p>
    <w:p w:rsidR="00CB5DFB" w:rsidRDefault="00CB5DFB" w:rsidP="00CB5DFB">
      <w:pPr>
        <w:spacing w:after="160"/>
        <w:jc w:val="both"/>
        <w:rPr>
          <w:rFonts w:ascii="Arial" w:hAnsi="Arial" w:cs="Arial"/>
        </w:rPr>
      </w:pPr>
      <w:r>
        <w:rPr>
          <w:rFonts w:ascii="Arial" w:hAnsi="Arial" w:cs="Arial"/>
        </w:rPr>
        <w:t>Podrás participar, de manera individual  o como grupo si eres estudiante de esta escuela. (Será necesario que te acredites como tal).</w:t>
      </w:r>
    </w:p>
    <w:p w:rsidR="00CB5DFB" w:rsidRDefault="00CB5DFB" w:rsidP="00CB5DFB">
      <w:pPr>
        <w:numPr>
          <w:ilvl w:val="0"/>
          <w:numId w:val="1"/>
        </w:numPr>
        <w:jc w:val="both"/>
        <w:rPr>
          <w:rFonts w:ascii="Arial" w:hAnsi="Arial" w:cs="Arial"/>
        </w:rPr>
      </w:pPr>
      <w:r>
        <w:rPr>
          <w:rFonts w:ascii="Arial" w:hAnsi="Arial" w:cs="Arial"/>
        </w:rPr>
        <w:t>Sólo podrás concursar con una canción. Deberá ser de tu autoría.</w:t>
      </w:r>
    </w:p>
    <w:p w:rsidR="00CB5DFB" w:rsidRDefault="00CB5DFB" w:rsidP="00CB5DFB">
      <w:pPr>
        <w:numPr>
          <w:ilvl w:val="0"/>
          <w:numId w:val="1"/>
        </w:numPr>
        <w:jc w:val="both"/>
        <w:rPr>
          <w:rFonts w:ascii="Arial" w:hAnsi="Arial" w:cs="Arial"/>
        </w:rPr>
      </w:pPr>
      <w:r>
        <w:rPr>
          <w:rFonts w:ascii="Arial" w:hAnsi="Arial" w:cs="Arial"/>
        </w:rPr>
        <w:t>El texto de tu canción  transmitirá valores positivos de la vida, con la idea de:</w:t>
      </w:r>
    </w:p>
    <w:p w:rsidR="00CB5DFB" w:rsidRDefault="00CB5DFB" w:rsidP="00CB5DFB">
      <w:pPr>
        <w:numPr>
          <w:ilvl w:val="3"/>
          <w:numId w:val="6"/>
        </w:numPr>
        <w:tabs>
          <w:tab w:val="clear" w:pos="2880"/>
          <w:tab w:val="num" w:pos="1134"/>
        </w:tabs>
        <w:ind w:hanging="2171"/>
        <w:jc w:val="both"/>
        <w:rPr>
          <w:rFonts w:ascii="Arial" w:hAnsi="Arial" w:cs="Arial"/>
        </w:rPr>
      </w:pPr>
      <w:r>
        <w:rPr>
          <w:rFonts w:ascii="Arial" w:hAnsi="Arial" w:cs="Arial"/>
        </w:rPr>
        <w:t>Que represente, una expresión o reflexión de lo que piensas o sientes.</w:t>
      </w:r>
    </w:p>
    <w:p w:rsidR="00CB5DFB" w:rsidRDefault="00CB5DFB" w:rsidP="00CB5DFB">
      <w:pPr>
        <w:numPr>
          <w:ilvl w:val="3"/>
          <w:numId w:val="6"/>
        </w:numPr>
        <w:tabs>
          <w:tab w:val="clear" w:pos="2880"/>
          <w:tab w:val="num" w:pos="1134"/>
        </w:tabs>
        <w:ind w:hanging="2171"/>
        <w:jc w:val="both"/>
        <w:rPr>
          <w:rFonts w:ascii="Arial" w:hAnsi="Arial" w:cs="Arial"/>
        </w:rPr>
      </w:pPr>
      <w:r>
        <w:rPr>
          <w:rFonts w:ascii="Arial" w:hAnsi="Arial" w:cs="Arial"/>
        </w:rPr>
        <w:t>Que demuestre la importancia de tener una vida sana, evitando los riesgos.</w:t>
      </w:r>
    </w:p>
    <w:p w:rsidR="00CB5DFB" w:rsidRDefault="00CB5DFB" w:rsidP="00CB5DFB">
      <w:pPr>
        <w:numPr>
          <w:ilvl w:val="3"/>
          <w:numId w:val="6"/>
        </w:numPr>
        <w:tabs>
          <w:tab w:val="clear" w:pos="2880"/>
          <w:tab w:val="num" w:pos="1134"/>
        </w:tabs>
        <w:ind w:left="1134" w:hanging="425"/>
        <w:jc w:val="both"/>
        <w:rPr>
          <w:rFonts w:ascii="Arial" w:hAnsi="Arial" w:cs="Arial"/>
        </w:rPr>
      </w:pPr>
      <w:r>
        <w:rPr>
          <w:rFonts w:ascii="Arial" w:hAnsi="Arial" w:cs="Arial"/>
        </w:rPr>
        <w:t>Que promueva una actitud solidaria y comprometida con tus compañeros y la comunidad.</w:t>
      </w:r>
    </w:p>
    <w:p w:rsidR="00CB5DFB" w:rsidRDefault="00CB5DFB" w:rsidP="00CB5DFB">
      <w:pPr>
        <w:ind w:left="360"/>
        <w:jc w:val="both"/>
        <w:rPr>
          <w:rFonts w:ascii="Arial" w:hAnsi="Arial" w:cs="Arial"/>
        </w:rPr>
      </w:pPr>
      <w:r>
        <w:rPr>
          <w:rFonts w:ascii="Arial" w:hAnsi="Arial" w:cs="Arial"/>
        </w:rPr>
        <w:t>Si decides utilizar un idioma indígena, recuerda adjuntar su traducción por escrito en español.</w:t>
      </w:r>
    </w:p>
    <w:p w:rsidR="00CB5DFB" w:rsidRDefault="00CB5DFB" w:rsidP="00CB5DFB">
      <w:pPr>
        <w:numPr>
          <w:ilvl w:val="0"/>
          <w:numId w:val="1"/>
        </w:numPr>
        <w:jc w:val="both"/>
        <w:rPr>
          <w:rFonts w:ascii="Arial" w:hAnsi="Arial" w:cs="Arial"/>
        </w:rPr>
      </w:pPr>
      <w:r>
        <w:rPr>
          <w:rFonts w:ascii="Arial" w:hAnsi="Arial" w:cs="Arial"/>
        </w:rPr>
        <w:t>La música de tu canción será de algún género musical próximo a la juventud de tu región y puede ser inédita o  alguna melodía del mercado.</w:t>
      </w:r>
    </w:p>
    <w:p w:rsidR="00CB5DFB" w:rsidRDefault="00CB5DFB" w:rsidP="00CB5DFB">
      <w:pPr>
        <w:numPr>
          <w:ilvl w:val="0"/>
          <w:numId w:val="1"/>
        </w:numPr>
        <w:jc w:val="both"/>
        <w:rPr>
          <w:rFonts w:ascii="Arial" w:hAnsi="Arial" w:cs="Arial"/>
        </w:rPr>
      </w:pPr>
      <w:r>
        <w:rPr>
          <w:rFonts w:ascii="Arial" w:hAnsi="Arial" w:cs="Arial"/>
        </w:rPr>
        <w:t xml:space="preserve"> El Jurado Calificador que seleccionará a los ganadores estará integrado por los miembros del Comité CONSTRUYE T.</w:t>
      </w:r>
    </w:p>
    <w:p w:rsidR="00CB5DFB" w:rsidRDefault="00CB5DFB" w:rsidP="00CB5DFB">
      <w:pPr>
        <w:numPr>
          <w:ilvl w:val="0"/>
          <w:numId w:val="1"/>
        </w:numPr>
        <w:jc w:val="both"/>
        <w:rPr>
          <w:rFonts w:ascii="Arial" w:hAnsi="Arial" w:cs="Arial"/>
        </w:rPr>
      </w:pPr>
      <w:r>
        <w:rPr>
          <w:rFonts w:ascii="Arial" w:hAnsi="Arial" w:cs="Arial"/>
        </w:rPr>
        <w:t>Deberás anotar los siguientes datos en un sobre cerrado  tamaño carta:</w:t>
      </w:r>
    </w:p>
    <w:p w:rsidR="00CB5DFB" w:rsidRDefault="00CB5DFB" w:rsidP="00CB5DFB">
      <w:pPr>
        <w:numPr>
          <w:ilvl w:val="1"/>
          <w:numId w:val="1"/>
        </w:numPr>
        <w:jc w:val="both"/>
        <w:rPr>
          <w:rFonts w:ascii="Arial" w:hAnsi="Arial" w:cs="Arial"/>
        </w:rPr>
      </w:pPr>
      <w:r>
        <w:rPr>
          <w:rFonts w:ascii="Arial" w:hAnsi="Arial" w:cs="Arial"/>
        </w:rPr>
        <w:t>Nombre de la canción.</w:t>
      </w:r>
    </w:p>
    <w:p w:rsidR="00CB5DFB" w:rsidRDefault="00CB5DFB" w:rsidP="00CB5DFB">
      <w:pPr>
        <w:numPr>
          <w:ilvl w:val="1"/>
          <w:numId w:val="1"/>
        </w:numPr>
        <w:jc w:val="both"/>
        <w:rPr>
          <w:rFonts w:ascii="Arial" w:hAnsi="Arial" w:cs="Arial"/>
        </w:rPr>
      </w:pPr>
      <w:r>
        <w:rPr>
          <w:rFonts w:ascii="Arial" w:hAnsi="Arial" w:cs="Arial"/>
        </w:rPr>
        <w:t>Tu nombre o el de las personas que componen el grupo.</w:t>
      </w:r>
    </w:p>
    <w:p w:rsidR="00CB5DFB" w:rsidRDefault="00CB5DFB" w:rsidP="00CB5DFB">
      <w:pPr>
        <w:numPr>
          <w:ilvl w:val="1"/>
          <w:numId w:val="1"/>
        </w:numPr>
        <w:jc w:val="both"/>
        <w:rPr>
          <w:rFonts w:ascii="Arial" w:hAnsi="Arial" w:cs="Arial"/>
        </w:rPr>
      </w:pPr>
      <w:r>
        <w:rPr>
          <w:rFonts w:ascii="Arial" w:hAnsi="Arial" w:cs="Arial"/>
        </w:rPr>
        <w:t>La identificación como estudiante.</w:t>
      </w:r>
    </w:p>
    <w:p w:rsidR="00CB5DFB" w:rsidRDefault="00CB5DFB" w:rsidP="00CB5DFB">
      <w:pPr>
        <w:numPr>
          <w:ilvl w:val="1"/>
          <w:numId w:val="1"/>
        </w:numPr>
        <w:jc w:val="both"/>
        <w:rPr>
          <w:rFonts w:ascii="Arial" w:hAnsi="Arial" w:cs="Arial"/>
        </w:rPr>
      </w:pPr>
      <w:r>
        <w:rPr>
          <w:rFonts w:ascii="Arial" w:hAnsi="Arial" w:cs="Arial"/>
        </w:rPr>
        <w:t>El grado y grupo al que perteneces.</w:t>
      </w:r>
    </w:p>
    <w:p w:rsidR="00CB5DFB" w:rsidRDefault="00CB5DFB" w:rsidP="00CB5DFB">
      <w:pPr>
        <w:numPr>
          <w:ilvl w:val="1"/>
          <w:numId w:val="1"/>
        </w:numPr>
        <w:jc w:val="both"/>
        <w:rPr>
          <w:rFonts w:ascii="Arial" w:hAnsi="Arial" w:cs="Arial"/>
        </w:rPr>
      </w:pPr>
      <w:r>
        <w:rPr>
          <w:rFonts w:ascii="Arial" w:hAnsi="Arial" w:cs="Arial"/>
        </w:rPr>
        <w:t>Un seudónimo.</w:t>
      </w:r>
    </w:p>
    <w:p w:rsidR="00CB5DFB" w:rsidRDefault="00CB5DFB" w:rsidP="00CB5DFB">
      <w:pPr>
        <w:numPr>
          <w:ilvl w:val="0"/>
          <w:numId w:val="1"/>
        </w:numPr>
        <w:jc w:val="both"/>
        <w:rPr>
          <w:rFonts w:ascii="Arial" w:hAnsi="Arial" w:cs="Arial"/>
        </w:rPr>
      </w:pPr>
      <w:r>
        <w:rPr>
          <w:rFonts w:ascii="Arial" w:hAnsi="Arial" w:cs="Arial"/>
        </w:rPr>
        <w:t>En otro sobre cerrado rotulado con tu seudónimo colocarás:</w:t>
      </w:r>
    </w:p>
    <w:p w:rsidR="00CB5DFB" w:rsidRDefault="00CB5DFB" w:rsidP="00CB5DFB">
      <w:pPr>
        <w:numPr>
          <w:ilvl w:val="0"/>
          <w:numId w:val="2"/>
        </w:numPr>
        <w:jc w:val="both"/>
        <w:rPr>
          <w:rFonts w:ascii="Arial" w:hAnsi="Arial" w:cs="Arial"/>
        </w:rPr>
      </w:pPr>
      <w:r>
        <w:rPr>
          <w:rFonts w:ascii="Arial" w:hAnsi="Arial" w:cs="Arial"/>
        </w:rPr>
        <w:t>La canción con la melodía que se entregará  en un disco compacto.</w:t>
      </w:r>
    </w:p>
    <w:p w:rsidR="00CB5DFB" w:rsidRDefault="00CB5DFB" w:rsidP="00CB5DFB">
      <w:pPr>
        <w:numPr>
          <w:ilvl w:val="0"/>
          <w:numId w:val="2"/>
        </w:numPr>
        <w:jc w:val="both"/>
        <w:rPr>
          <w:rFonts w:ascii="Arial" w:hAnsi="Arial" w:cs="Arial"/>
        </w:rPr>
      </w:pPr>
      <w:r>
        <w:rPr>
          <w:rFonts w:ascii="Arial" w:hAnsi="Arial" w:cs="Arial"/>
        </w:rPr>
        <w:t>La  letra de la canción que se entregará en papel blanco tamaño carta, letra legible.</w:t>
      </w:r>
    </w:p>
    <w:p w:rsidR="00CB5DFB" w:rsidRDefault="00CB5DFB" w:rsidP="00CB5DFB">
      <w:pPr>
        <w:numPr>
          <w:ilvl w:val="0"/>
          <w:numId w:val="2"/>
        </w:numPr>
        <w:jc w:val="both"/>
        <w:rPr>
          <w:rFonts w:ascii="Arial" w:hAnsi="Arial" w:cs="Arial"/>
        </w:rPr>
      </w:pPr>
      <w:r>
        <w:rPr>
          <w:rFonts w:ascii="Arial" w:hAnsi="Arial" w:cs="Arial"/>
        </w:rPr>
        <w:t>Una explicación en dos párrafos de lo que te motivó a escribir esa canción.</w:t>
      </w:r>
    </w:p>
    <w:p w:rsidR="00CB5DFB" w:rsidRDefault="00CB5DFB" w:rsidP="00CB5DFB">
      <w:pPr>
        <w:numPr>
          <w:ilvl w:val="0"/>
          <w:numId w:val="1"/>
        </w:numPr>
        <w:jc w:val="both"/>
        <w:rPr>
          <w:rFonts w:ascii="Arial" w:hAnsi="Arial" w:cs="Arial"/>
        </w:rPr>
      </w:pPr>
      <w:r>
        <w:rPr>
          <w:rFonts w:ascii="Arial" w:hAnsi="Arial" w:cs="Arial"/>
        </w:rPr>
        <w:t>A partir de la publicación de esta convocatoria puedes entregar tu trabajo, y la fecha de cierre es después de 60 días naturales.</w:t>
      </w:r>
    </w:p>
    <w:p w:rsidR="00CB5DFB" w:rsidRDefault="00CB5DFB" w:rsidP="00CB5DFB">
      <w:pPr>
        <w:numPr>
          <w:ilvl w:val="0"/>
          <w:numId w:val="4"/>
        </w:numPr>
        <w:jc w:val="both"/>
        <w:rPr>
          <w:rFonts w:ascii="Arial" w:hAnsi="Arial" w:cs="Arial"/>
        </w:rPr>
      </w:pPr>
      <w:r>
        <w:rPr>
          <w:rFonts w:ascii="Arial" w:hAnsi="Arial" w:cs="Arial"/>
        </w:rPr>
        <w:t>Los resultados del concurso se darán a conocer a los 90 días naturales de la publicación de la presente, en una ceremonia dentro de la escuela.</w:t>
      </w:r>
    </w:p>
    <w:p w:rsidR="00CB5DFB" w:rsidRDefault="00CB5DFB" w:rsidP="00CB5DFB">
      <w:pPr>
        <w:numPr>
          <w:ilvl w:val="0"/>
          <w:numId w:val="4"/>
        </w:numPr>
        <w:jc w:val="both"/>
        <w:rPr>
          <w:rFonts w:ascii="Arial" w:hAnsi="Arial" w:cs="Arial"/>
        </w:rPr>
      </w:pPr>
      <w:r>
        <w:rPr>
          <w:rFonts w:ascii="Arial" w:hAnsi="Arial" w:cs="Arial"/>
        </w:rPr>
        <w:t>Los casos no previstos en esta convocatoria, serán resueltos por el Jurado.</w:t>
      </w:r>
    </w:p>
    <w:p w:rsidR="00CB5DFB" w:rsidRDefault="00CB5DFB" w:rsidP="00CB5DFB">
      <w:pPr>
        <w:numPr>
          <w:ilvl w:val="0"/>
          <w:numId w:val="4"/>
        </w:numPr>
        <w:spacing w:after="160"/>
        <w:ind w:left="714" w:hanging="357"/>
        <w:jc w:val="both"/>
        <w:rPr>
          <w:rFonts w:ascii="Arial" w:hAnsi="Arial" w:cs="Arial"/>
        </w:rPr>
      </w:pPr>
      <w:r>
        <w:rPr>
          <w:rFonts w:ascii="Arial" w:hAnsi="Arial" w:cs="Arial"/>
        </w:rPr>
        <w:t xml:space="preserve"> El fallo del Jurado será inapelable.</w:t>
      </w: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jc w:val="both"/>
        <w:rPr>
          <w:rFonts w:ascii="Arial" w:hAnsi="Arial" w:cs="Arial"/>
          <w:b/>
        </w:rPr>
      </w:pPr>
    </w:p>
    <w:p w:rsidR="00CB5DFB" w:rsidRDefault="00CB5DFB" w:rsidP="00CB5DFB">
      <w:pPr>
        <w:spacing w:after="160"/>
        <w:jc w:val="both"/>
        <w:rPr>
          <w:rFonts w:ascii="Arial" w:hAnsi="Arial" w:cs="Arial"/>
          <w:b/>
        </w:rPr>
      </w:pPr>
      <w:r>
        <w:rPr>
          <w:rFonts w:ascii="Arial" w:hAnsi="Arial" w:cs="Arial"/>
          <w:b/>
        </w:rPr>
        <w:t>Indicaciones para el Jurado</w:t>
      </w:r>
    </w:p>
    <w:p w:rsidR="00CB5DFB" w:rsidRDefault="00CB5DFB" w:rsidP="00CB5DFB">
      <w:pPr>
        <w:numPr>
          <w:ilvl w:val="0"/>
          <w:numId w:val="3"/>
        </w:numPr>
        <w:jc w:val="both"/>
        <w:rPr>
          <w:rFonts w:ascii="Arial" w:hAnsi="Arial" w:cs="Arial"/>
        </w:rPr>
      </w:pPr>
      <w:r>
        <w:rPr>
          <w:rFonts w:ascii="Arial" w:hAnsi="Arial" w:cs="Arial"/>
        </w:rPr>
        <w:t>Los premios para el 1º, 2º y 3er. lugar estarán relacionados con alguna actividad que contribuya al desarrollo de los jóvenes y que los organizadores consideren que les puede interesar, tales como: pases para un espectáculo ligado con la cultura local, un paseo a un sitio arqueológico, material para el desarrollo de una actividad deportiva.</w:t>
      </w:r>
    </w:p>
    <w:p w:rsidR="00CB5DFB" w:rsidRDefault="00CB5DFB" w:rsidP="00CB5DFB">
      <w:pPr>
        <w:numPr>
          <w:ilvl w:val="0"/>
          <w:numId w:val="3"/>
        </w:numPr>
        <w:jc w:val="both"/>
        <w:rPr>
          <w:rFonts w:ascii="Arial" w:hAnsi="Arial" w:cs="Arial"/>
        </w:rPr>
      </w:pPr>
      <w:r>
        <w:rPr>
          <w:rFonts w:ascii="Arial" w:hAnsi="Arial" w:cs="Arial"/>
        </w:rPr>
        <w:t>Para decidir acerca de la premiación, los jurados deberán tener en cuenta:</w:t>
      </w:r>
    </w:p>
    <w:p w:rsidR="00CB5DFB" w:rsidRPr="00E80604" w:rsidRDefault="00CB5DFB" w:rsidP="00CB5DFB">
      <w:pPr>
        <w:numPr>
          <w:ilvl w:val="1"/>
          <w:numId w:val="7"/>
        </w:numPr>
        <w:ind w:left="1418" w:hanging="284"/>
        <w:jc w:val="both"/>
        <w:rPr>
          <w:rFonts w:ascii="Arial" w:hAnsi="Arial" w:cs="Arial"/>
        </w:rPr>
      </w:pPr>
      <w:r>
        <w:rPr>
          <w:rFonts w:ascii="Arial" w:hAnsi="Arial" w:cs="Arial"/>
        </w:rPr>
        <w:t>E</w:t>
      </w:r>
      <w:r w:rsidRPr="00E80604">
        <w:rPr>
          <w:rFonts w:ascii="Arial" w:hAnsi="Arial" w:cs="Arial"/>
        </w:rPr>
        <w:t xml:space="preserve">l cumplimiento de los requisitos exigidos en </w:t>
      </w:r>
      <w:smartTag w:uri="urn:schemas-microsoft-com:office:smarttags" w:element="PersonName">
        <w:smartTagPr>
          <w:attr w:name="ProductID" w:val="la Convocatoria"/>
        </w:smartTagPr>
        <w:r w:rsidRPr="00E80604">
          <w:rPr>
            <w:rFonts w:ascii="Arial" w:hAnsi="Arial" w:cs="Arial"/>
          </w:rPr>
          <w:t>la Convocatoria</w:t>
        </w:r>
      </w:smartTag>
      <w:r w:rsidRPr="00E80604">
        <w:rPr>
          <w:rFonts w:ascii="Arial" w:hAnsi="Arial" w:cs="Arial"/>
        </w:rPr>
        <w:t>, en cuanto al contenido de la letra de la canción.</w:t>
      </w:r>
    </w:p>
    <w:p w:rsidR="00CB5DFB" w:rsidRDefault="00CB5DFB" w:rsidP="00CB5DFB">
      <w:pPr>
        <w:numPr>
          <w:ilvl w:val="0"/>
          <w:numId w:val="7"/>
        </w:numPr>
        <w:ind w:left="709" w:firstLine="425"/>
        <w:jc w:val="both"/>
        <w:rPr>
          <w:rFonts w:ascii="Arial" w:hAnsi="Arial" w:cs="Arial"/>
        </w:rPr>
      </w:pPr>
      <w:r>
        <w:rPr>
          <w:rFonts w:ascii="Arial" w:hAnsi="Arial" w:cs="Arial"/>
        </w:rPr>
        <w:t>Una correcta dicción, modulación y entonación.</w:t>
      </w:r>
    </w:p>
    <w:p w:rsidR="00CB5DFB" w:rsidRDefault="00CB5DFB" w:rsidP="00CB5DFB">
      <w:pPr>
        <w:numPr>
          <w:ilvl w:val="0"/>
          <w:numId w:val="7"/>
        </w:numPr>
        <w:ind w:left="709" w:firstLine="425"/>
        <w:jc w:val="both"/>
        <w:rPr>
          <w:rFonts w:ascii="Arial" w:hAnsi="Arial" w:cs="Arial"/>
        </w:rPr>
      </w:pPr>
      <w:r>
        <w:rPr>
          <w:rFonts w:ascii="Arial" w:hAnsi="Arial" w:cs="Arial"/>
        </w:rPr>
        <w:t>Acoplamiento y reflejo de trabajo en equipo para el caso de los grupos.</w:t>
      </w:r>
    </w:p>
    <w:p w:rsidR="00CB5DFB" w:rsidRDefault="00CB5DFB" w:rsidP="00CB5DFB">
      <w:pPr>
        <w:numPr>
          <w:ilvl w:val="0"/>
          <w:numId w:val="7"/>
        </w:numPr>
        <w:ind w:left="709" w:firstLine="425"/>
        <w:jc w:val="both"/>
        <w:rPr>
          <w:rFonts w:ascii="Arial" w:hAnsi="Arial" w:cs="Arial"/>
        </w:rPr>
      </w:pPr>
      <w:r>
        <w:rPr>
          <w:rFonts w:ascii="Arial" w:hAnsi="Arial" w:cs="Arial"/>
        </w:rPr>
        <w:t>Se dará especial relevancia cuando la música sea inédita.</w:t>
      </w:r>
    </w:p>
    <w:p w:rsidR="00AB208F" w:rsidRDefault="00CB5DFB" w:rsidP="00CB5DFB">
      <w:r>
        <w:br w:type="page"/>
      </w:r>
    </w:p>
    <w:sectPr w:rsidR="00AB208F" w:rsidSect="00AB208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8617F"/>
    <w:multiLevelType w:val="hybridMultilevel"/>
    <w:tmpl w:val="B5D06B0A"/>
    <w:lvl w:ilvl="0" w:tplc="0C0A000F">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0F">
      <w:start w:val="1"/>
      <w:numFmt w:val="decimal"/>
      <w:lvlText w:val="%3."/>
      <w:lvlJc w:val="left"/>
      <w:pPr>
        <w:tabs>
          <w:tab w:val="num" w:pos="2340"/>
        </w:tabs>
        <w:ind w:left="2340" w:hanging="36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C91240B"/>
    <w:multiLevelType w:val="hybridMultilevel"/>
    <w:tmpl w:val="E4F424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0B87D5B"/>
    <w:multiLevelType w:val="hybridMultilevel"/>
    <w:tmpl w:val="AEC8DF4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75A6A61"/>
    <w:multiLevelType w:val="hybridMultilevel"/>
    <w:tmpl w:val="1A0C93CE"/>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3DD311A6"/>
    <w:multiLevelType w:val="hybridMultilevel"/>
    <w:tmpl w:val="8B3E4564"/>
    <w:lvl w:ilvl="0" w:tplc="0C0A000F">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0F">
      <w:start w:val="1"/>
      <w:numFmt w:val="decimal"/>
      <w:lvlText w:val="%3."/>
      <w:lvlJc w:val="left"/>
      <w:pPr>
        <w:tabs>
          <w:tab w:val="num" w:pos="2340"/>
        </w:tabs>
        <w:ind w:left="2340" w:hanging="360"/>
      </w:pPr>
    </w:lvl>
    <w:lvl w:ilvl="3" w:tplc="0C0A0001">
      <w:start w:val="1"/>
      <w:numFmt w:val="bullet"/>
      <w:lvlText w:val=""/>
      <w:lvlJc w:val="left"/>
      <w:pPr>
        <w:tabs>
          <w:tab w:val="num" w:pos="2880"/>
        </w:tabs>
        <w:ind w:left="2880" w:hanging="360"/>
      </w:pPr>
      <w:rPr>
        <w:rFonts w:ascii="Symbol" w:hAnsi="Symbol"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4B9A1434"/>
    <w:multiLevelType w:val="hybridMultilevel"/>
    <w:tmpl w:val="9B208E18"/>
    <w:lvl w:ilvl="0" w:tplc="0C0A0001">
      <w:start w:val="1"/>
      <w:numFmt w:val="bullet"/>
      <w:lvlText w:val=""/>
      <w:lvlJc w:val="left"/>
      <w:pPr>
        <w:tabs>
          <w:tab w:val="num" w:pos="1440"/>
        </w:tabs>
        <w:ind w:left="1440" w:hanging="360"/>
      </w:pPr>
      <w:rPr>
        <w:rFonts w:ascii="Symbol" w:hAnsi="Symbol" w:hint="default"/>
      </w:rPr>
    </w:lvl>
    <w:lvl w:ilvl="1" w:tplc="0C0A0001">
      <w:start w:val="1"/>
      <w:numFmt w:val="bullet"/>
      <w:lvlText w:val=""/>
      <w:lvlJc w:val="left"/>
      <w:pPr>
        <w:tabs>
          <w:tab w:val="num" w:pos="2160"/>
        </w:tabs>
        <w:ind w:left="2160" w:hanging="360"/>
      </w:pPr>
      <w:rPr>
        <w:rFonts w:ascii="Symbol" w:hAnsi="Symbol" w:hint="default"/>
      </w:rPr>
    </w:lvl>
    <w:lvl w:ilvl="2" w:tplc="0C0A000F">
      <w:start w:val="1"/>
      <w:numFmt w:val="decimal"/>
      <w:lvlText w:val="%3."/>
      <w:lvlJc w:val="left"/>
      <w:pPr>
        <w:tabs>
          <w:tab w:val="num" w:pos="3060"/>
        </w:tabs>
        <w:ind w:left="3060" w:hanging="36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6">
    <w:nsid w:val="4C31487B"/>
    <w:multiLevelType w:val="hybridMultilevel"/>
    <w:tmpl w:val="CAA814D4"/>
    <w:lvl w:ilvl="0" w:tplc="0C0A000F">
      <w:start w:val="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6"/>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5DFB"/>
    <w:rsid w:val="00AB208F"/>
    <w:rsid w:val="00CB5DF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DF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CB5DFB"/>
    <w:pPr>
      <w:jc w:val="both"/>
    </w:pPr>
    <w:rPr>
      <w:bCs/>
      <w:lang w:val="es-MX"/>
    </w:rPr>
  </w:style>
  <w:style w:type="character" w:customStyle="1" w:styleId="TextoindependienteCar">
    <w:name w:val="Texto independiente Car"/>
    <w:basedOn w:val="Fuentedeprrafopredeter"/>
    <w:link w:val="Textoindependiente"/>
    <w:rsid w:val="00CB5DFB"/>
    <w:rPr>
      <w:rFonts w:ascii="Times New Roman" w:eastAsia="Times New Roman" w:hAnsi="Times New Roman" w:cs="Times New Roman"/>
      <w:bCs/>
      <w:sz w:val="24"/>
      <w:szCs w:val="24"/>
      <w:lang w:eastAsia="es-ES"/>
    </w:rPr>
  </w:style>
  <w:style w:type="paragraph" w:styleId="Ttulo">
    <w:name w:val="Title"/>
    <w:basedOn w:val="Normal"/>
    <w:link w:val="TtuloCar"/>
    <w:qFormat/>
    <w:rsid w:val="00CB5DFB"/>
    <w:pPr>
      <w:jc w:val="center"/>
    </w:pPr>
    <w:rPr>
      <w:rFonts w:ascii="Arial" w:hAnsi="Arial" w:cs="Arial"/>
      <w:color w:val="00CCFF"/>
      <w:sz w:val="28"/>
      <w:szCs w:val="28"/>
    </w:rPr>
  </w:style>
  <w:style w:type="character" w:customStyle="1" w:styleId="TtuloCar">
    <w:name w:val="Título Car"/>
    <w:basedOn w:val="Fuentedeprrafopredeter"/>
    <w:link w:val="Ttulo"/>
    <w:rsid w:val="00CB5DFB"/>
    <w:rPr>
      <w:rFonts w:ascii="Arial" w:eastAsia="Times New Roman" w:hAnsi="Arial" w:cs="Arial"/>
      <w:color w:val="00CCFF"/>
      <w:sz w:val="28"/>
      <w:szCs w:val="28"/>
      <w:lang w:val="es-ES" w:eastAsia="es-ES"/>
    </w:rPr>
  </w:style>
  <w:style w:type="paragraph" w:styleId="Textonotaalfinal">
    <w:name w:val="endnote text"/>
    <w:basedOn w:val="Normal"/>
    <w:link w:val="TextonotaalfinalCar"/>
    <w:rsid w:val="00CB5DFB"/>
    <w:rPr>
      <w:sz w:val="20"/>
      <w:szCs w:val="20"/>
    </w:rPr>
  </w:style>
  <w:style w:type="character" w:customStyle="1" w:styleId="TextonotaalfinalCar">
    <w:name w:val="Texto nota al final Car"/>
    <w:basedOn w:val="Fuentedeprrafopredeter"/>
    <w:link w:val="Textonotaalfinal"/>
    <w:rsid w:val="00CB5DFB"/>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B5DFB"/>
    <w:rPr>
      <w:rFonts w:ascii="Tahoma" w:hAnsi="Tahoma" w:cs="Tahoma"/>
      <w:sz w:val="16"/>
      <w:szCs w:val="16"/>
    </w:rPr>
  </w:style>
  <w:style w:type="character" w:customStyle="1" w:styleId="TextodegloboCar">
    <w:name w:val="Texto de globo Car"/>
    <w:basedOn w:val="Fuentedeprrafopredeter"/>
    <w:link w:val="Textodeglobo"/>
    <w:uiPriority w:val="99"/>
    <w:semiHidden/>
    <w:rsid w:val="00CB5DFB"/>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1007</Words>
  <Characters>5543</Characters>
  <Application>Microsoft Office Word</Application>
  <DocSecurity>0</DocSecurity>
  <Lines>46</Lines>
  <Paragraphs>13</Paragraphs>
  <ScaleCrop>false</ScaleCrop>
  <Company/>
  <LinksUpToDate>false</LinksUpToDate>
  <CharactersWithSpaces>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2010-06-29T17:49:00Z</dcterms:created>
  <dcterms:modified xsi:type="dcterms:W3CDTF">2010-06-29T17:50:00Z</dcterms:modified>
</cp:coreProperties>
</file>